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994" w:rsidRPr="007272FD" w:rsidRDefault="001D6994" w:rsidP="001D6994">
      <w:pPr>
        <w:autoSpaceDE w:val="0"/>
        <w:autoSpaceDN w:val="0"/>
        <w:adjustRightInd w:val="0"/>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r w:rsidRPr="007272FD">
        <w:rPr>
          <w:rFonts w:ascii="Times New Roman" w:hAnsi="Times New Roman" w:cs="Times New Roman"/>
          <w:b/>
          <w:sz w:val="28"/>
          <w:szCs w:val="28"/>
          <w:lang w:val="kk-KZ"/>
        </w:rPr>
        <w:t>Ғаламтордың қызметтері</w:t>
      </w:r>
    </w:p>
    <w:p w:rsidR="001D6994" w:rsidRPr="007272FD" w:rsidRDefault="001D6994" w:rsidP="001D6994">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Ғаламтор – бұл компьютерлер арқылы сандық тәсілмен мәлімет жеткізуге негізделген ақпаратты жеткізу арналарын ұйымдастыру технологиясы. Ғаламдық желідегі коммуникация Ғаламтор қызметінің көмегімен жүреді. </w:t>
      </w:r>
    </w:p>
    <w:p w:rsidR="001D6994" w:rsidRPr="007272FD" w:rsidRDefault="001D6994" w:rsidP="001D6994">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i/>
          <w:sz w:val="28"/>
          <w:szCs w:val="28"/>
          <w:lang w:val="kk-KZ"/>
        </w:rPr>
        <w:t>Злектронды пошта</w:t>
      </w:r>
      <w:r w:rsidRPr="007272FD">
        <w:rPr>
          <w:rFonts w:ascii="Times New Roman" w:hAnsi="Times New Roman" w:cs="Times New Roman"/>
          <w:sz w:val="28"/>
          <w:szCs w:val="28"/>
          <w:lang w:val="kk-KZ"/>
        </w:rPr>
        <w:t xml:space="preserve"> (e-mail) – Ғаламтордың алғашқы және ең көп таралған қызметі. Жеке коммуникация жүйесіне жатады, электронды хаттарды бірінен екіншісіне немесе бірнеше алушыға бірден жіберуге мүмкіндік береді. Электронды пошта кейінге қойылып оқылатын қызметке жатады. Хабарлама алынғаннан кейін алушы оны белгілі бір уақыт аралығында компьютеріне қабылдайды да, қалаған уақытында оқи алады. </w:t>
      </w:r>
      <w:r w:rsidRPr="007272FD">
        <w:rPr>
          <w:rFonts w:ascii="Times New Roman" w:eastAsia="TimesNewRoman,Italic" w:hAnsi="Times New Roman" w:cs="Times New Roman"/>
          <w:i/>
          <w:iCs/>
          <w:sz w:val="28"/>
          <w:szCs w:val="28"/>
          <w:lang w:val="kk-KZ"/>
        </w:rPr>
        <w:t xml:space="preserve">Usenet жаңалықтар тобы </w:t>
      </w:r>
      <w:r w:rsidRPr="007272FD">
        <w:rPr>
          <w:rFonts w:ascii="Times New Roman" w:eastAsia="TimesNewRoman,Italic" w:hAnsi="Times New Roman" w:cs="Times New Roman"/>
          <w:iCs/>
          <w:sz w:val="28"/>
          <w:szCs w:val="28"/>
          <w:lang w:val="kk-KZ"/>
        </w:rPr>
        <w:t>немесе ресейлік желілерде телеконференция аталып кеткендері – топтық коммуникациялық жүйе, қызығушылығы жақын адамдардың қарым-қатысына арналған клуб іспеттес.</w:t>
      </w:r>
      <w:r w:rsidRPr="007272FD">
        <w:rPr>
          <w:rFonts w:ascii="Times New Roman" w:hAnsi="Times New Roman" w:cs="Times New Roman"/>
          <w:sz w:val="28"/>
          <w:szCs w:val="28"/>
          <w:lang w:val="kk-KZ"/>
        </w:rPr>
        <w:t xml:space="preserve"> Егер электронды пошта хабарламаны «біреуінен-біреуіне ғана» қағидасымен жолдайтын болса, ал желілік жаңылықтар хабарламаларды «біреуінен – көпшілігіне» таратады. Әрбір хабарламаның жолдану механизмі сыбыс таратуға ұқсас: жаңа хабарламаны алған әрбір түйін оны басқа түйіндердің барлығына таратады. Жолданған хабарлама сан рет көшіріліп, желі бойынша таратылады да айтарлықтай қысқа уақытта бүкіл әлем бойынша телеконференцияның барлық қатысушысына жетеді. Белгілі бір тақырыпты талқылауға, қайда отырғандығына қарамастан көптеген адам қатыса алады. Жаңалықтар тақырыптық топтарға бөлінген. Белгілі бір топпен немесе топтар тізбегімен жұмыс жасар бұрын олармен жұмыс істеудің ережелерімен танысу керек. Телеконференциялар екі түрлі болады – өзгертілген және қарапайым түрлері. Өзгертілген топта пайда болатын хабарламалар желі бойынша таратылмас бұрын, өз бетінше цензура болып табылатын модератормен тексеріліп отырады. Таратылымдар тізімі (maillists) – бұл қызметте электронды пошта арқылы кез келген қалаған адамға «біреуден – көпшілігіне» қағидасы бойынша жұмыс атқарады және тақырыптық хабарламалар таратылымына жатады. Бұл тек электронды пошта арқылы жұмыс істейтін, өзінің протоколы мен тұтынушы-бағдарламасы жоқ жалғыз дерлік қызмет. Таратылым тізімі дегеніміз көптеген адамдардың ортақ мекенжайы, осы таратылымды алуға жазылғандардың электронды поштасының мекенжайы. Бұл мекенжайға хабарлама жолдаған кезде, оны берілген тақырып бойынша жазылғандардың барлығы алады. Әдетте, таратылым тізімін келесідей жағдайларда пайдаланады. Бірінші, таратылым тізімін өздерінің тауарларының тұтынушыларына немесе жаңа өнім шығаруға мүдделі адамдарға, комерциялық ұсыныс, компанияның түрлі жаңалықтары мен т.б. жайттары туралы хабар беру үшін ұйымдар жасайды. Екіншіден, Usenet жеке жаңалықтар тобын құру үшін қандайда бір талқыланатын сұрақ тым ерекше болған жағдайда. Үшіншіден, таралым тізімі виртуалды жұмыс тобымен – бір мәселемен айналысқанымен әлмнің әр бұрышында тұратындармен жиі жасалады.</w:t>
      </w:r>
    </w:p>
    <w:p w:rsidR="001D6994" w:rsidRPr="007272FD" w:rsidRDefault="001D6994" w:rsidP="001D6994">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i/>
          <w:sz w:val="28"/>
          <w:szCs w:val="28"/>
          <w:lang w:val="kk-KZ"/>
        </w:rPr>
        <w:lastRenderedPageBreak/>
        <w:t>Чаттар</w:t>
      </w:r>
      <w:r w:rsidRPr="007272FD">
        <w:rPr>
          <w:rFonts w:ascii="Times New Roman" w:hAnsi="Times New Roman" w:cs="Times New Roman"/>
          <w:sz w:val="28"/>
          <w:szCs w:val="28"/>
          <w:lang w:val="kk-KZ"/>
        </w:rPr>
        <w:t xml:space="preserve"> (IRC – Internet Real Chat немесе «Ғаламтор арқылы тілдесу» дегенді білдіреді) – хат алысу арқылы айтысуды нақты уақыт режимінде қолдап тұратын, ұжымдық коммуникацияның инерактивті жүйесі. Чат қызметі негізінен көңіл көтеру мақсатында пайдаланылады. Алайда оны салмақты халықаралық дискуссиялар үшін де пайдалануға болады. Берілген қызмет Usenet-ке ұқсас, алайда ондағы хабар алмасу тежеусіз жүргізіледі. Ғаламторда IRC қызметтер желісі бар. Пайдаланушылар арналардың біріне қосылады – тақырыптық топта және мәтіндік режимде өтетін тілдесуге қатысады. </w:t>
      </w:r>
      <w:r w:rsidRPr="007272FD">
        <w:rPr>
          <w:rFonts w:ascii="Times New Roman" w:eastAsia="TimesNewRoman,Italic" w:hAnsi="Times New Roman" w:cs="Times New Roman"/>
          <w:i/>
          <w:iCs/>
          <w:sz w:val="28"/>
          <w:szCs w:val="28"/>
          <w:lang w:val="kk-KZ"/>
        </w:rPr>
        <w:t xml:space="preserve">ICQ қызметі  </w:t>
      </w:r>
      <w:r w:rsidRPr="007272FD">
        <w:rPr>
          <w:rFonts w:ascii="Times New Roman" w:hAnsi="Times New Roman" w:cs="Times New Roman"/>
          <w:sz w:val="28"/>
          <w:szCs w:val="28"/>
          <w:lang w:val="kk-KZ"/>
        </w:rPr>
        <w:t>(«I seek you» ағыл. аударғанда – «Мен сені іздеудемін») – желіні пайдаланушыларға нақты уақытта хабар алмасуға, сондай-ақ чатты ұйымдастырып, файлдар мен басқа да көптеген дүниелерді жолдауға мүмкіндік беретін қызмет.</w:t>
      </w:r>
    </w:p>
    <w:p w:rsidR="001D6994" w:rsidRPr="007272FD" w:rsidRDefault="001D6994" w:rsidP="001D6994">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eastAsia="TimesNewRoman,Italic" w:hAnsi="Times New Roman" w:cs="Times New Roman"/>
          <w:i/>
          <w:iCs/>
          <w:sz w:val="28"/>
          <w:szCs w:val="28"/>
          <w:lang w:val="kk-KZ"/>
        </w:rPr>
        <w:t xml:space="preserve">FTP қызметі  </w:t>
      </w:r>
      <w:r w:rsidRPr="007272FD">
        <w:rPr>
          <w:rFonts w:ascii="Times New Roman" w:hAnsi="Times New Roman" w:cs="Times New Roman"/>
          <w:sz w:val="28"/>
          <w:szCs w:val="28"/>
          <w:lang w:val="kk-KZ"/>
        </w:rPr>
        <w:t>(File Transfer Protocol – файлдарды жолдаудың протоколы) – бұл файлдарды (бағдарламаларды, бейне, аудио файлдар, құжаттамалар және т.б.) нақты уақыт режимінде жойылған компьтерден жеке компьютерге сондай-ақ керісінше де көшіруге мүмкіндік беретін қызмет.</w:t>
      </w:r>
    </w:p>
    <w:p w:rsidR="001D6994" w:rsidRPr="007272FD" w:rsidRDefault="001D6994" w:rsidP="001D6994">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WWW («World Wide Web» ағылшыннан аударғанда – «ғаламдық тор») – Ғаламтордың ең танымал қызметі және ақпаратпен жұмыс құралының ең ыңғайлы түрі. WWW – бұл бір құрылымды құжатта (Web – парақшада) түрлі тектегі ақпараттық элементтерді біріктіруге, сондай-ақ кез келген құжатқа желінің жоспарланбаған жерінде олрналастырылған басқа құжаттың сілтемесін (гипперсілтемені) қосуға мүмкіндік беретін Ғаламтордағы ақпаратты ұйымдастыру жүйесі. Өзара сілтімелермен байланысқан және бір мақсатқа бағытталған  web-парақшалардың жиынтығы Web-сайт деп аталады. Қазіргі кезде WWW технологияның ыңғайлығы мен танымалдығы сонша, көптеген пайдаланушылар WWW қызметін және жалпы ғаламдық желіні шатастырады. Дәл WWW-дің ресурстары Ғаламторды осылай танмал етіп тұрған мәліметтердің ғаламат жиынтығы. WWW сілтемелері, WWW ғана тән құжаттарға ғана емес, Ғаламтордың өзге қызметтері мен ақпараттық ресурстарына да нұсқайды. Осылайша, WWW бағдарламалық құралдары желінің түрлі қызметіне әмбебап болып табылады.</w:t>
      </w:r>
    </w:p>
    <w:p w:rsidR="001D6994" w:rsidRPr="00547B4D" w:rsidRDefault="001D6994" w:rsidP="001D6994">
      <w:pPr>
        <w:autoSpaceDE w:val="0"/>
        <w:autoSpaceDN w:val="0"/>
        <w:adjustRightInd w:val="0"/>
        <w:spacing w:after="0" w:line="240" w:lineRule="auto"/>
        <w:ind w:firstLine="709"/>
        <w:jc w:val="both"/>
        <w:rPr>
          <w:rFonts w:ascii="Times New Roman" w:eastAsia="TimesNewRoman,Italic" w:hAnsi="Times New Roman" w:cs="Times New Roman"/>
          <w:iCs/>
          <w:sz w:val="28"/>
          <w:szCs w:val="28"/>
          <w:lang w:val="kk-KZ"/>
        </w:rPr>
      </w:pPr>
      <w:r w:rsidRPr="007272FD">
        <w:rPr>
          <w:rFonts w:ascii="Times New Roman" w:eastAsia="TimesNewRoman,Italic" w:hAnsi="Times New Roman" w:cs="Times New Roman"/>
          <w:i/>
          <w:iCs/>
          <w:sz w:val="28"/>
          <w:szCs w:val="28"/>
          <w:lang w:val="kk-KZ"/>
        </w:rPr>
        <w:t xml:space="preserve">Telnet қызметі </w:t>
      </w:r>
      <w:r w:rsidRPr="007272FD">
        <w:rPr>
          <w:rFonts w:ascii="Times New Roman" w:eastAsia="TimesNewRoman,Italic" w:hAnsi="Times New Roman" w:cs="Times New Roman"/>
          <w:iCs/>
          <w:sz w:val="28"/>
          <w:szCs w:val="28"/>
          <w:lang w:val="kk-KZ"/>
        </w:rPr>
        <w:t>Ғаламторға қосылған компьютерлерге өзге компьтерлермен байланысып, өзге құжаттарды ізеуді жүзеге асыруға мүмкіндік береді. Жойылған компьютермен телефон немесе модем арқылы байланыс орнатып, пайдаланушы іздеуді, жойылған жүйеден өз компьютерінен отырғандай іске асыра алады. Ғаламтордың пайдаланушысы Ғаламның екінші шетіндегі компьютермен өзінікін, көрші үйдегі компьютермен жеңіл қоса алатындай байланыс орната алады</w:t>
      </w:r>
      <w:r w:rsidRPr="00547B4D">
        <w:rPr>
          <w:rFonts w:ascii="Times New Roman" w:eastAsia="TimesNewRoman,Italic" w:hAnsi="Times New Roman" w:cs="Times New Roman"/>
          <w:iCs/>
          <w:sz w:val="28"/>
          <w:szCs w:val="28"/>
          <w:lang w:val="kk-KZ"/>
        </w:rPr>
        <w:t xml:space="preserve"> </w:t>
      </w:r>
      <w:r w:rsidRPr="00547B4D">
        <w:rPr>
          <w:rFonts w:ascii="Times New Roman" w:hAnsi="Times New Roman" w:cs="Times New Roman"/>
          <w:sz w:val="28"/>
          <w:szCs w:val="28"/>
          <w:lang w:val="kk-KZ"/>
        </w:rPr>
        <w:t>[4]</w:t>
      </w:r>
      <w:r w:rsidRPr="007272FD">
        <w:rPr>
          <w:rFonts w:ascii="Times New Roman" w:eastAsia="TimesNewRoman,Italic" w:hAnsi="Times New Roman" w:cs="Times New Roman"/>
          <w:iCs/>
          <w:sz w:val="28"/>
          <w:szCs w:val="28"/>
          <w:lang w:val="kk-KZ"/>
        </w:rPr>
        <w:t>.</w:t>
      </w:r>
    </w:p>
    <w:p w:rsidR="001D6994" w:rsidRDefault="001D6994" w:rsidP="001D6994">
      <w:pPr>
        <w:autoSpaceDE w:val="0"/>
        <w:autoSpaceDN w:val="0"/>
        <w:adjustRightInd w:val="0"/>
        <w:spacing w:after="0" w:line="240" w:lineRule="auto"/>
        <w:ind w:firstLine="709"/>
        <w:jc w:val="both"/>
        <w:rPr>
          <w:rStyle w:val="a3"/>
          <w:rFonts w:ascii="Times New Roman" w:hAnsi="Times New Roman" w:cs="Times New Roman"/>
          <w:bCs/>
          <w:color w:val="000000" w:themeColor="text1"/>
          <w:sz w:val="28"/>
          <w:szCs w:val="28"/>
          <w:shd w:val="clear" w:color="auto" w:fill="FFFFFF"/>
          <w:lang w:val="kk-KZ"/>
        </w:rPr>
      </w:pPr>
      <w:r>
        <w:rPr>
          <w:rFonts w:ascii="Times New Roman" w:hAnsi="Times New Roman" w:cs="Times New Roman"/>
          <w:sz w:val="28"/>
          <w:szCs w:val="28"/>
          <w:lang w:val="kk-KZ"/>
        </w:rPr>
        <w:t>Интернетте ақпаратты  әр түрлі кескіндеме арқылы беруге болады.</w:t>
      </w:r>
      <w:r w:rsidRPr="00B53828">
        <w:rPr>
          <w:rStyle w:val="apple-converted-space"/>
          <w:rFonts w:ascii="Arial" w:hAnsi="Arial" w:cs="Arial"/>
          <w:color w:val="545454"/>
          <w:shd w:val="clear" w:color="auto" w:fill="FFFFFF"/>
          <w:lang w:val="kk-KZ"/>
        </w:rPr>
        <w:t> </w:t>
      </w:r>
      <w:r w:rsidRPr="00B53828">
        <w:rPr>
          <w:rStyle w:val="a3"/>
          <w:rFonts w:ascii="Times New Roman" w:hAnsi="Times New Roman" w:cs="Times New Roman"/>
          <w:bCs/>
          <w:color w:val="000000" w:themeColor="text1"/>
          <w:sz w:val="28"/>
          <w:szCs w:val="28"/>
          <w:shd w:val="clear" w:color="auto" w:fill="FFFFFF"/>
          <w:lang w:val="kk-KZ"/>
        </w:rPr>
        <w:t xml:space="preserve">Конвергентті </w:t>
      </w:r>
      <w:r>
        <w:rPr>
          <w:rStyle w:val="a3"/>
          <w:rFonts w:ascii="Times New Roman" w:hAnsi="Times New Roman" w:cs="Times New Roman"/>
          <w:bCs/>
          <w:color w:val="000000" w:themeColor="text1"/>
          <w:sz w:val="28"/>
          <w:szCs w:val="28"/>
          <w:shd w:val="clear" w:color="auto" w:fill="FFFFFF"/>
          <w:lang w:val="kk-KZ"/>
        </w:rPr>
        <w:t>м</w:t>
      </w:r>
      <w:r w:rsidRPr="00B53828">
        <w:rPr>
          <w:rStyle w:val="a3"/>
          <w:rFonts w:ascii="Times New Roman" w:hAnsi="Times New Roman" w:cs="Times New Roman"/>
          <w:bCs/>
          <w:color w:val="000000" w:themeColor="text1"/>
          <w:sz w:val="28"/>
          <w:szCs w:val="28"/>
          <w:shd w:val="clear" w:color="auto" w:fill="FFFFFF"/>
          <w:lang w:val="kk-KZ"/>
        </w:rPr>
        <w:t>едиа платформалардың</w:t>
      </w:r>
      <w:r>
        <w:rPr>
          <w:rStyle w:val="a3"/>
          <w:rFonts w:ascii="Times New Roman" w:hAnsi="Times New Roman" w:cs="Times New Roman"/>
          <w:bCs/>
          <w:color w:val="000000" w:themeColor="text1"/>
          <w:sz w:val="28"/>
          <w:szCs w:val="28"/>
          <w:shd w:val="clear" w:color="auto" w:fill="FFFFFF"/>
          <w:lang w:val="kk-KZ"/>
        </w:rPr>
        <w:t xml:space="preserve"> көмегімен. Жаңа жанрлардың дүниеге келуі, сонымен қатар классикалық журналистика жанрларының сақталуы.</w:t>
      </w:r>
    </w:p>
    <w:p w:rsidR="001D6994" w:rsidRDefault="001D6994" w:rsidP="001D6994">
      <w:pPr>
        <w:autoSpaceDE w:val="0"/>
        <w:autoSpaceDN w:val="0"/>
        <w:adjustRightInd w:val="0"/>
        <w:spacing w:after="0" w:line="240" w:lineRule="auto"/>
        <w:ind w:firstLine="709"/>
        <w:jc w:val="both"/>
        <w:rPr>
          <w:rStyle w:val="a3"/>
          <w:rFonts w:ascii="Times New Roman" w:hAnsi="Times New Roman" w:cs="Times New Roman"/>
          <w:bCs/>
          <w:color w:val="000000" w:themeColor="text1"/>
          <w:sz w:val="28"/>
          <w:szCs w:val="28"/>
          <w:shd w:val="clear" w:color="auto" w:fill="FFFFFF"/>
          <w:lang w:val="kk-KZ"/>
        </w:rPr>
      </w:pPr>
    </w:p>
    <w:p w:rsidR="00726236" w:rsidRPr="001D6994" w:rsidRDefault="00726236">
      <w:pPr>
        <w:rPr>
          <w:lang w:val="kk-KZ"/>
        </w:rPr>
      </w:pPr>
      <w:bookmarkStart w:id="0" w:name="_GoBack"/>
      <w:bookmarkEnd w:id="0"/>
    </w:p>
    <w:sectPr w:rsidR="00726236" w:rsidRPr="001D6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A2"/>
    <w:rsid w:val="001D6994"/>
    <w:rsid w:val="003B62D6"/>
    <w:rsid w:val="00726236"/>
    <w:rsid w:val="00D70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D868-4D31-4E60-A583-7189B0AE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9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6994"/>
  </w:style>
  <w:style w:type="character" w:styleId="a3">
    <w:name w:val="Emphasis"/>
    <w:basedOn w:val="a0"/>
    <w:uiPriority w:val="20"/>
    <w:qFormat/>
    <w:rsid w:val="001D6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2022-10-03T08:47:00Z</dcterms:created>
  <dcterms:modified xsi:type="dcterms:W3CDTF">2022-10-03T08:48:00Z</dcterms:modified>
</cp:coreProperties>
</file>